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6F" w:rsidRDefault="008E236F" w:rsidP="008E236F">
      <w:pPr>
        <w:framePr w:wrap="auto" w:vAnchor="page" w:hAnchor="page" w:x="1485" w:y="343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1. [Page 405] When making a 911 call, what are the three W’s?</w:t>
      </w:r>
    </w:p>
    <w:p w:rsidR="008E236F" w:rsidRDefault="008E236F" w:rsidP="008E236F">
      <w:pPr>
        <w:framePr w:wrap="auto" w:vAnchor="page" w:hAnchor="page" w:x="2074" w:y="381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J </w:t>
      </w:r>
      <w:r w:rsidRPr="00C149DA"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Who, What, Where</w:t>
      </w:r>
    </w:p>
    <w:p w:rsidR="008E236F" w:rsidRDefault="008E236F" w:rsidP="008E236F">
      <w:pPr>
        <w:framePr w:wrap="auto" w:vAnchor="page" w:hAnchor="page" w:x="2074" w:y="417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Where, What and Why</w:t>
      </w:r>
    </w:p>
    <w:p w:rsidR="008E236F" w:rsidRDefault="008E236F" w:rsidP="008E236F">
      <w:pPr>
        <w:framePr w:wrap="auto" w:vAnchor="page" w:hAnchor="page" w:x="2074" w:y="455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Why, When and Where</w:t>
      </w:r>
    </w:p>
    <w:p w:rsidR="008E236F" w:rsidRDefault="008E236F" w:rsidP="008E236F">
      <w:pPr>
        <w:framePr w:wrap="auto" w:vAnchor="page" w:hAnchor="page" w:x="2074" w:y="491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Who, What and When</w:t>
      </w:r>
    </w:p>
    <w:p w:rsidR="008E236F" w:rsidRDefault="008E236F" w:rsidP="008E236F">
      <w:pPr>
        <w:framePr w:wrap="auto" w:vAnchor="page" w:hAnchor="page" w:x="1485" w:y="565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2. [Page 402]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is first aid?</w:t>
      </w:r>
    </w:p>
    <w:p w:rsidR="008E236F" w:rsidRDefault="008E236F" w:rsidP="008E236F">
      <w:pPr>
        <w:framePr w:wrap="auto" w:vAnchor="page" w:hAnchor="page" w:x="2074" w:y="601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Completing a primary survey</w:t>
      </w:r>
    </w:p>
    <w:p w:rsidR="008E236F" w:rsidRDefault="008E236F" w:rsidP="008E236F">
      <w:pPr>
        <w:framePr w:wrap="auto" w:vAnchor="page" w:hAnchor="page" w:x="2074" w:y="640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J </w:t>
      </w:r>
      <w:r w:rsidRPr="00C149DA"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The first help given to the victim of an accident</w:t>
      </w:r>
    </w:p>
    <w:p w:rsidR="008E236F" w:rsidRDefault="008E236F" w:rsidP="008E236F">
      <w:pPr>
        <w:framePr w:wrap="auto" w:vAnchor="page" w:hAnchor="page" w:x="2074" w:y="675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Assessing a victim’s vital signs</w:t>
      </w:r>
    </w:p>
    <w:p w:rsidR="008E236F" w:rsidRDefault="008E236F" w:rsidP="008E236F">
      <w:pPr>
        <w:framePr w:wrap="auto" w:vAnchor="page" w:hAnchor="page" w:x="2074" w:y="711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Treating a victim for shock</w:t>
      </w:r>
    </w:p>
    <w:p w:rsidR="008E236F" w:rsidRDefault="008E236F" w:rsidP="008E236F">
      <w:pPr>
        <w:framePr w:wrap="auto" w:vAnchor="page" w:hAnchor="page" w:x="1485" w:y="785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3. [Page 405,411,413]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treatment does a victim who’s life threatening condition is “not breathing”</w:t>
      </w:r>
    </w:p>
    <w:p w:rsidR="008E236F" w:rsidRDefault="008E236F" w:rsidP="008E236F">
      <w:pPr>
        <w:framePr w:wrap="auto" w:vAnchor="page" w:hAnchor="page" w:x="1485" w:y="824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need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?</w:t>
      </w:r>
    </w:p>
    <w:p w:rsidR="008E236F" w:rsidRDefault="008E236F" w:rsidP="008E236F">
      <w:pPr>
        <w:framePr w:wrap="auto" w:vAnchor="page" w:hAnchor="page" w:x="2074" w:y="860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The Heimlich Maneuver, two rescue breaths and CPR</w:t>
      </w:r>
    </w:p>
    <w:p w:rsidR="008E236F" w:rsidRDefault="008E236F" w:rsidP="008E236F">
      <w:pPr>
        <w:framePr w:wrap="auto" w:vAnchor="page" w:hAnchor="page" w:x="2074" w:y="896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Start CPR immediately</w:t>
      </w:r>
    </w:p>
    <w:p w:rsidR="008E236F" w:rsidRDefault="008E236F" w:rsidP="008E236F">
      <w:pPr>
        <w:framePr w:wrap="auto" w:vAnchor="page" w:hAnchor="page" w:x="2074" w:y="934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Twelve to fifteen rescue breaths per minute and correct CPR</w:t>
      </w:r>
    </w:p>
    <w:p w:rsidR="008E236F" w:rsidRPr="00BB47C9" w:rsidRDefault="008E236F" w:rsidP="008E236F">
      <w:pPr>
        <w:framePr w:wrap="auto" w:vAnchor="page" w:hAnchor="page" w:x="2074" w:y="970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B47C9"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J You should follow the steps for rescue breathing</w:t>
      </w:r>
    </w:p>
    <w:p w:rsidR="008E236F" w:rsidRDefault="008E236F" w:rsidP="008E236F">
      <w:pPr>
        <w:framePr w:wrap="auto" w:vAnchor="page" w:hAnchor="page" w:x="1485" w:y="1044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4. [Page 407]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best treatment for all heart attack victims is immediate CPR.</w:t>
      </w:r>
    </w:p>
    <w:p w:rsidR="008E236F" w:rsidRDefault="008E236F" w:rsidP="008E236F">
      <w:pPr>
        <w:framePr w:wrap="auto" w:vAnchor="page" w:hAnchor="page" w:x="2074" w:y="1080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FALSE</w:t>
      </w:r>
    </w:p>
    <w:p w:rsidR="008E236F" w:rsidRDefault="008E236F" w:rsidP="008E236F">
      <w:pPr>
        <w:framePr w:wrap="auto" w:vAnchor="page" w:hAnchor="page" w:x="1485" w:y="1154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5.  [Page 407] Sharp, stabbing twinges of pain in the chest is a sure sign of a heart attack.</w:t>
      </w:r>
    </w:p>
    <w:p w:rsidR="008E236F" w:rsidRDefault="008E236F" w:rsidP="008E236F">
      <w:pPr>
        <w:framePr w:wrap="auto" w:vAnchor="page" w:hAnchor="page" w:x="2074" w:y="1193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FALSE</w:t>
      </w:r>
    </w:p>
    <w:p w:rsidR="008E236F" w:rsidRDefault="008E236F" w:rsidP="008E236F">
      <w:pPr>
        <w:framePr w:wrap="auto" w:vAnchor="page" w:hAnchor="page" w:x="1485" w:y="1264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6. [Page 437]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accepted treatment for a </w:t>
      </w:r>
      <w:proofErr w:type="spell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femor</w:t>
      </w:r>
      <w:proofErr w:type="spell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or thigh fracture is:</w:t>
      </w:r>
    </w:p>
    <w:p w:rsidR="008E236F" w:rsidRDefault="008E236F" w:rsidP="008E236F">
      <w:pPr>
        <w:framePr w:wrap="auto" w:vAnchor="page" w:hAnchor="page" w:x="2074" w:y="1303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Place a short padded splint on each side of the leg</w:t>
      </w:r>
    </w:p>
    <w:p w:rsidR="008E236F" w:rsidRDefault="008E236F" w:rsidP="008E236F">
      <w:pPr>
        <w:framePr w:wrap="auto" w:vAnchor="page" w:hAnchor="page" w:x="2074" w:y="1338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This type of fracture is best handled by a traction splint applied by those with special training</w:t>
      </w:r>
    </w:p>
    <w:p w:rsidR="008E236F" w:rsidRDefault="008E236F" w:rsidP="008E236F">
      <w:pPr>
        <w:framePr w:wrap="auto" w:vAnchor="page" w:hAnchor="page" w:x="2074" w:y="1377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Move the victim before properly applying a leg splint</w:t>
      </w:r>
    </w:p>
    <w:p w:rsidR="008E236F" w:rsidRDefault="008E236F" w:rsidP="008E236F">
      <w:pPr>
        <w:framePr w:wrap="auto" w:vAnchor="page" w:hAnchor="page" w:x="2074" w:y="1413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Bind both legs with two long splints using two cravats, one above and one below the break</w:t>
      </w:r>
    </w:p>
    <w:p w:rsidR="008E236F" w:rsidRDefault="008E236F" w:rsidP="008E236F">
      <w:pPr>
        <w:framePr w:wrap="auto" w:vAnchor="page" w:hAnchor="page" w:x="1485" w:y="1487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7. [Page 426]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victim of a poisonous snake bite is not at risk for getting rabies.</w:t>
      </w:r>
    </w:p>
    <w:p w:rsidR="008E236F" w:rsidRDefault="008E236F" w:rsidP="008E236F">
      <w:pPr>
        <w:framePr w:wrap="auto" w:vAnchor="page" w:hAnchor="page" w:x="2074" w:y="1523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TRUE</w:t>
      </w:r>
    </w:p>
    <w:p w:rsidR="008E236F" w:rsidRDefault="008E236F" w:rsidP="008E236F">
      <w:pPr>
        <w:framePr w:wrap="auto" w:vAnchor="page" w:hAnchor="page" w:x="1485" w:y="1597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8. [Page 424]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Some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people are very allergic to insect bites and stings. This condition is called:</w:t>
      </w:r>
    </w:p>
    <w:p w:rsidR="008E236F" w:rsidRDefault="008E236F" w:rsidP="008E236F">
      <w:pPr>
        <w:framePr w:wrap="auto" w:vAnchor="page" w:hAnchor="page" w:x="2074" w:y="1633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Septic shock</w:t>
      </w:r>
    </w:p>
    <w:p w:rsidR="008E236F" w:rsidRDefault="008E236F" w:rsidP="008E236F">
      <w:pPr>
        <w:framePr w:wrap="auto" w:vAnchor="page" w:hAnchor="page" w:x="2074" w:y="1671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Cardiac arrest</w:t>
      </w:r>
    </w:p>
    <w:p w:rsidR="008E236F" w:rsidRDefault="008E236F" w:rsidP="008E236F">
      <w:pPr>
        <w:framePr w:wrap="auto" w:vAnchor="page" w:hAnchor="page" w:x="2074" w:y="1707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Toxic shock syndrome</w:t>
      </w:r>
    </w:p>
    <w:p w:rsidR="008E236F" w:rsidRDefault="008E236F" w:rsidP="008E236F">
      <w:pPr>
        <w:framePr w:wrap="auto" w:vAnchor="page" w:hAnchor="page" w:x="2074" w:y="1745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Anaphylactic shock</w:t>
      </w:r>
    </w:p>
    <w:p w:rsidR="008E236F" w:rsidRDefault="008E236F" w:rsidP="008E23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 w:hint="cs"/>
          <w:sz w:val="24"/>
          <w:szCs w:val="24"/>
          <w:rtl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اسئلة مراجعة لمادة الاسعافات الاولية </w:t>
      </w:r>
    </w:p>
    <w:p w:rsidR="008E236F" w:rsidRDefault="008E236F" w:rsidP="008E236F">
      <w:pPr>
        <w:widowControl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 w:hint="cs"/>
          <w:sz w:val="24"/>
          <w:szCs w:val="24"/>
          <w:rtl/>
        </w:rPr>
      </w:pPr>
    </w:p>
    <w:p w:rsidR="008E236F" w:rsidRDefault="008E236F" w:rsidP="008E23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 w:hint="cs"/>
          <w:sz w:val="24"/>
          <w:szCs w:val="24"/>
          <w:rtl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الاجابة الصحيحة عليها رمز  </w:t>
      </w:r>
      <w:r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 w:hint="cs"/>
          <w:sz w:val="24"/>
          <w:szCs w:val="24"/>
          <w:rtl/>
        </w:rPr>
        <w:t xml:space="preserve">  </w:t>
      </w:r>
    </w:p>
    <w:p w:rsidR="008E236F" w:rsidRDefault="008E236F" w:rsidP="008E23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اسئلة  الصح وخطأ مجاوبين </w:t>
      </w:r>
    </w:p>
    <w:p w:rsidR="008E236F" w:rsidRDefault="008E236F" w:rsidP="008E236F">
      <w:pPr>
        <w:widowControl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 w:hint="cs"/>
          <w:sz w:val="24"/>
          <w:szCs w:val="24"/>
          <w:rtl/>
        </w:rPr>
        <w:sectPr w:rsidR="008E236F">
          <w:pgSz w:w="15667" w:h="24388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</w:p>
    <w:p w:rsidR="008E236F" w:rsidRDefault="008E236F" w:rsidP="008E236F">
      <w:pPr>
        <w:framePr w:wrap="auto" w:vAnchor="page" w:hAnchor="page" w:x="1485" w:y="11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lastRenderedPageBreak/>
        <w:t>9. [Page 424] A small animal that is almost invisible, burrows into the skin and causes itching:</w:t>
      </w:r>
    </w:p>
    <w:p w:rsidR="008E236F" w:rsidRDefault="008E236F" w:rsidP="008E236F">
      <w:pPr>
        <w:framePr w:wrap="auto" w:vAnchor="page" w:hAnchor="page" w:x="2074" w:y="15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Common wood tick</w:t>
      </w:r>
    </w:p>
    <w:p w:rsidR="008E236F" w:rsidRDefault="008E236F" w:rsidP="008E236F">
      <w:pPr>
        <w:framePr w:wrap="auto" w:vAnchor="page" w:hAnchor="page" w:x="2074" w:y="18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Limon-Lyme tick</w:t>
      </w:r>
    </w:p>
    <w:p w:rsidR="008E236F" w:rsidRDefault="008E236F" w:rsidP="008E236F">
      <w:pPr>
        <w:framePr w:wrap="auto" w:vAnchor="page" w:hAnchor="page" w:x="2074" w:y="22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C Rocky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mountain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spotted tick</w:t>
      </w:r>
    </w:p>
    <w:p w:rsidR="008E236F" w:rsidRDefault="008E236F" w:rsidP="008E236F">
      <w:pPr>
        <w:framePr w:wrap="auto" w:vAnchor="page" w:hAnchor="page" w:x="2074" w:y="26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Chigger</w:t>
      </w:r>
    </w:p>
    <w:p w:rsidR="008E236F" w:rsidRDefault="008E236F" w:rsidP="008E236F">
      <w:pPr>
        <w:framePr w:wrap="auto" w:vAnchor="page" w:hAnchor="page" w:x="1485" w:y="337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10. [Page 423]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accepted treatment for a sprained ankle is:</w:t>
      </w:r>
    </w:p>
    <w:p w:rsidR="008E236F" w:rsidRDefault="008E236F" w:rsidP="008E236F">
      <w:pPr>
        <w:framePr w:wrap="auto" w:vAnchor="page" w:hAnchor="page" w:x="2074" w:y="373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Remove the shoe and check for swelling using the capillary reflex method</w:t>
      </w:r>
    </w:p>
    <w:p w:rsidR="008E236F" w:rsidRDefault="008E236F" w:rsidP="008E236F">
      <w:pPr>
        <w:framePr w:wrap="auto" w:vAnchor="page" w:hAnchor="page" w:x="2074" w:y="412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Keep the shoe on, apply an ankle bandage for support, elevate and apply cold towels</w:t>
      </w:r>
    </w:p>
    <w:p w:rsidR="008E236F" w:rsidRDefault="008E236F" w:rsidP="008E236F">
      <w:pPr>
        <w:framePr w:wrap="auto" w:vAnchor="page" w:hAnchor="page" w:x="2074" w:y="44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Keep the shoe on, apply an ankle splint and apply heat if possible</w:t>
      </w:r>
    </w:p>
    <w:p w:rsidR="008E236F" w:rsidRDefault="008E236F" w:rsidP="008E236F">
      <w:pPr>
        <w:framePr w:wrap="auto" w:vAnchor="page" w:hAnchor="page" w:x="2074" w:y="486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D Have the victim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walk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or move as soon as possible to prevent stiffness</w:t>
      </w:r>
    </w:p>
    <w:p w:rsidR="008E236F" w:rsidRDefault="008E236F" w:rsidP="008E236F">
      <w:pPr>
        <w:framePr w:wrap="auto" w:vAnchor="page" w:hAnchor="page" w:x="1485" w:y="55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11. [Page 420]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accepted treatment for a nose bleed is:</w:t>
      </w:r>
    </w:p>
    <w:p w:rsidR="008E236F" w:rsidRDefault="008E236F" w:rsidP="008E236F">
      <w:pPr>
        <w:framePr w:wrap="auto" w:vAnchor="page" w:hAnchor="page" w:x="2074" w:y="596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Use direct pressure, elevation and pressure points to control the bleeding</w:t>
      </w:r>
    </w:p>
    <w:p w:rsidR="008E236F" w:rsidRDefault="008E236F" w:rsidP="008E236F">
      <w:pPr>
        <w:framePr w:wrap="auto" w:vAnchor="page" w:hAnchor="page" w:x="2074" w:y="632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Tilt the head back and tightly squeeze the nostrils</w:t>
      </w:r>
    </w:p>
    <w:p w:rsidR="008E236F" w:rsidRDefault="008E236F" w:rsidP="008E236F">
      <w:pPr>
        <w:framePr w:wrap="auto" w:vAnchor="page" w:hAnchor="page" w:x="2074" w:y="670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J Have the victim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lean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forward. Apply gentle pressure on the nostril. Apply cold towels.</w:t>
      </w:r>
    </w:p>
    <w:p w:rsidR="008E236F" w:rsidRDefault="008E236F" w:rsidP="008E236F">
      <w:pPr>
        <w:framePr w:wrap="auto" w:vAnchor="page" w:hAnchor="page" w:x="2074" w:y="706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D Lay the victim on his back and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treat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for shock. Apply heat if available</w:t>
      </w:r>
    </w:p>
    <w:p w:rsidR="008E236F" w:rsidRDefault="008E236F" w:rsidP="008E236F">
      <w:pPr>
        <w:framePr w:wrap="auto" w:vAnchor="page" w:hAnchor="page" w:x="1485" w:y="780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12. [Page 402]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is the best definition of the “Hurry Cases”?</w:t>
      </w:r>
    </w:p>
    <w:p w:rsidR="008E236F" w:rsidRDefault="008E236F" w:rsidP="008E236F">
      <w:pPr>
        <w:framePr w:wrap="auto" w:vAnchor="page" w:hAnchor="page" w:x="2074" w:y="816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Breathing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, bleeding and broken bones</w:t>
      </w:r>
    </w:p>
    <w:p w:rsidR="008E236F" w:rsidRDefault="008E236F" w:rsidP="008E236F">
      <w:pPr>
        <w:framePr w:wrap="auto" w:vAnchor="page" w:hAnchor="page" w:x="2074" w:y="855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Any condition that threatens a victim’s life</w:t>
      </w:r>
    </w:p>
    <w:p w:rsidR="008E236F" w:rsidRDefault="008E236F" w:rsidP="008E236F">
      <w:pPr>
        <w:framePr w:wrap="auto" w:vAnchor="page" w:hAnchor="page" w:x="2074" w:y="890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Any illness where the victim vomits</w:t>
      </w:r>
    </w:p>
    <w:p w:rsidR="008E236F" w:rsidRDefault="008E236F" w:rsidP="008E236F">
      <w:pPr>
        <w:framePr w:wrap="auto" w:vAnchor="page" w:hAnchor="page" w:x="2074" w:y="926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Any accident requiring rescue breathing</w:t>
      </w:r>
    </w:p>
    <w:p w:rsidR="008E236F" w:rsidRDefault="008E236F" w:rsidP="008E236F">
      <w:pPr>
        <w:framePr w:wrap="auto" w:vAnchor="page" w:hAnchor="page" w:x="1485" w:y="1001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13. [Page 402]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After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you have surveyed an accident scene and provided for your own safety you should:</w:t>
      </w:r>
    </w:p>
    <w:p w:rsidR="008E236F" w:rsidRDefault="008E236F" w:rsidP="008E236F">
      <w:pPr>
        <w:framePr w:wrap="auto" w:vAnchor="page" w:hAnchor="page" w:x="2074" w:y="103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Take charge, remain calm and act with confidence to the level of your training</w:t>
      </w:r>
    </w:p>
    <w:p w:rsidR="008E236F" w:rsidRDefault="008E236F" w:rsidP="008E236F">
      <w:pPr>
        <w:framePr w:wrap="auto" w:vAnchor="page" w:hAnchor="page" w:x="2074" w:y="1075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Provide primary treatment for shock</w:t>
      </w:r>
    </w:p>
    <w:p w:rsidR="008E236F" w:rsidRDefault="008E236F" w:rsidP="008E236F">
      <w:pPr>
        <w:framePr w:wrap="auto" w:vAnchor="page" w:hAnchor="page" w:x="2074" w:y="1111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Call 911 or your local emergency number</w:t>
      </w:r>
    </w:p>
    <w:p w:rsidR="008E236F" w:rsidRDefault="008E236F" w:rsidP="008E236F">
      <w:pPr>
        <w:framePr w:wrap="auto" w:vAnchor="page" w:hAnchor="page" w:x="2074" w:y="114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Provide immediate treatment for the “hurry cases”</w:t>
      </w:r>
    </w:p>
    <w:p w:rsidR="008E236F" w:rsidRDefault="008E236F" w:rsidP="008E236F">
      <w:pPr>
        <w:framePr w:wrap="auto" w:vAnchor="page" w:hAnchor="page" w:x="1485" w:y="122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14. [Page 410,416]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It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is not necessary to determine if a person with an obstructed airway has a pulse.</w:t>
      </w:r>
    </w:p>
    <w:p w:rsidR="008E236F" w:rsidRDefault="008E236F" w:rsidP="008E236F">
      <w:pPr>
        <w:framePr w:wrap="auto" w:vAnchor="page" w:hAnchor="page" w:x="2074" w:y="1259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TRUE</w:t>
      </w:r>
    </w:p>
    <w:p w:rsidR="008E236F" w:rsidRDefault="008E236F" w:rsidP="008E236F">
      <w:pPr>
        <w:framePr w:wrap="auto" w:vAnchor="page" w:hAnchor="page" w:x="1485" w:y="1333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15. [Page 420]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To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treat a first degree burn you should:</w:t>
      </w:r>
    </w:p>
    <w:p w:rsidR="008E236F" w:rsidRDefault="008E236F" w:rsidP="008E236F">
      <w:pPr>
        <w:framePr w:wrap="auto" w:vAnchor="page" w:hAnchor="page" w:x="2074" w:y="1369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Apply a good quality burn cream or ointment</w:t>
      </w:r>
    </w:p>
    <w:p w:rsidR="008E236F" w:rsidRDefault="008E236F" w:rsidP="008E236F">
      <w:pPr>
        <w:framePr w:wrap="auto" w:vAnchor="page" w:hAnchor="page" w:x="2074" w:y="140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Clean the area thoroughly with hot soapy water</w:t>
      </w:r>
    </w:p>
    <w:p w:rsidR="008E236F" w:rsidRDefault="008E236F" w:rsidP="008E236F">
      <w:pPr>
        <w:framePr w:wrap="auto" w:vAnchor="page" w:hAnchor="page" w:x="2074" w:y="1443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Apply a constricting band between the burn and the heart</w:t>
      </w:r>
    </w:p>
    <w:p w:rsidR="008E236F" w:rsidRDefault="008E236F" w:rsidP="008E236F">
      <w:pPr>
        <w:framePr w:wrap="auto" w:vAnchor="page" w:hAnchor="page" w:x="2074" w:y="1479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Apply cool running water until there is little or no remaining pain</w:t>
      </w:r>
    </w:p>
    <w:p w:rsidR="008E236F" w:rsidRDefault="008E236F" w:rsidP="008E236F">
      <w:pPr>
        <w:framePr w:wrap="auto" w:vAnchor="page" w:hAnchor="page" w:x="1485" w:y="1553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16. [Page 429]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victim that has come in contact with poison ivy should:</w:t>
      </w:r>
    </w:p>
    <w:p w:rsidR="008E236F" w:rsidRDefault="008E236F" w:rsidP="008E236F">
      <w:pPr>
        <w:framePr w:wrap="auto" w:vAnchor="page" w:hAnchor="page" w:x="2074" w:y="1592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A Wait at least 20 minutes before washing the </w:t>
      </w:r>
      <w:proofErr w:type="spell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effected</w:t>
      </w:r>
      <w:proofErr w:type="spell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area with hot water and soap</w:t>
      </w:r>
    </w:p>
    <w:p w:rsidR="008E236F" w:rsidRDefault="008E236F" w:rsidP="008E236F">
      <w:pPr>
        <w:framePr w:wrap="auto" w:vAnchor="page" w:hAnchor="page" w:x="2074" w:y="1628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J Rinse the </w:t>
      </w:r>
      <w:proofErr w:type="spell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effected</w:t>
      </w:r>
      <w:proofErr w:type="spell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area immediately with soap and water</w:t>
      </w:r>
    </w:p>
    <w:p w:rsidR="008E236F" w:rsidRDefault="008E236F" w:rsidP="008E236F">
      <w:pPr>
        <w:framePr w:wrap="auto" w:vAnchor="page" w:hAnchor="page" w:x="2074" w:y="1664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C Continue to </w:t>
      </w:r>
      <w:proofErr w:type="spell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ware</w:t>
      </w:r>
      <w:proofErr w:type="spell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clothes that have come in contact with the plant</w:t>
      </w:r>
    </w:p>
    <w:p w:rsidR="008E236F" w:rsidRDefault="008E236F" w:rsidP="008E236F">
      <w:pPr>
        <w:framePr w:wrap="auto" w:vAnchor="page" w:hAnchor="page" w:x="2074" w:y="1702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D Immediately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scratch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and rub the </w:t>
      </w:r>
      <w:proofErr w:type="spell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effected</w:t>
      </w:r>
      <w:proofErr w:type="spell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area to provide long-term relief from the itching</w:t>
      </w:r>
    </w:p>
    <w:p w:rsidR="008E236F" w:rsidRDefault="008E236F" w:rsidP="008E236F">
      <w:pPr>
        <w:widowControl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236F">
          <w:pgSz w:w="15667" w:h="24388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36F" w:rsidRDefault="008E236F" w:rsidP="008E236F">
      <w:pPr>
        <w:framePr w:wrap="auto" w:vAnchor="page" w:hAnchor="page" w:x="1485" w:y="11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lastRenderedPageBreak/>
        <w:t xml:space="preserve">17. [Page 438]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Which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of the following techniques is not suitable for moving an unconscious victim?</w:t>
      </w:r>
    </w:p>
    <w:p w:rsidR="008E236F" w:rsidRDefault="008E236F" w:rsidP="008E236F">
      <w:pPr>
        <w:framePr w:wrap="auto" w:vAnchor="page" w:hAnchor="page" w:x="2074" w:y="15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Improvised stretcher</w:t>
      </w:r>
    </w:p>
    <w:p w:rsidR="008E236F" w:rsidRDefault="008E236F" w:rsidP="008E236F">
      <w:pPr>
        <w:framePr w:wrap="auto" w:vAnchor="page" w:hAnchor="page" w:x="2074" w:y="18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Four-handed seat carry</w:t>
      </w:r>
    </w:p>
    <w:p w:rsidR="008E236F" w:rsidRDefault="008E236F" w:rsidP="008E236F">
      <w:pPr>
        <w:framePr w:wrap="auto" w:vAnchor="page" w:hAnchor="page" w:x="2074" w:y="22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Two person carry</w:t>
      </w:r>
    </w:p>
    <w:p w:rsidR="008E236F" w:rsidRDefault="008E236F" w:rsidP="008E236F">
      <w:pPr>
        <w:framePr w:wrap="auto" w:vAnchor="page" w:hAnchor="page" w:x="2074" w:y="26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Blanket drag</w:t>
      </w:r>
    </w:p>
    <w:p w:rsidR="008E236F" w:rsidRDefault="008E236F" w:rsidP="008E236F">
      <w:pPr>
        <w:framePr w:wrap="auto" w:vAnchor="page" w:hAnchor="page" w:x="1485" w:y="337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18. [Page 441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]  Assuming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you are properly trained, the best procedure to follow for a water rescue is:</w:t>
      </w:r>
    </w:p>
    <w:p w:rsidR="008E236F" w:rsidRDefault="008E236F" w:rsidP="008E236F">
      <w:pPr>
        <w:framePr w:wrap="auto" w:vAnchor="page" w:hAnchor="page" w:x="2074" w:y="373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Throw, row then go</w:t>
      </w:r>
    </w:p>
    <w:p w:rsidR="008E236F" w:rsidRDefault="008E236F" w:rsidP="008E236F">
      <w:pPr>
        <w:framePr w:wrap="auto" w:vAnchor="page" w:hAnchor="page" w:x="2074" w:y="412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Try to reach from the shore, then throw a rope or rescue device, last go with support</w:t>
      </w:r>
    </w:p>
    <w:p w:rsidR="008E236F" w:rsidRDefault="008E236F" w:rsidP="008E236F">
      <w:pPr>
        <w:framePr w:wrap="auto" w:vAnchor="page" w:hAnchor="page" w:x="2074" w:y="44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Swim with support, throw a rope or flotation device, reach with a pole from shore</w:t>
      </w:r>
    </w:p>
    <w:p w:rsidR="008E236F" w:rsidRDefault="008E236F" w:rsidP="008E236F">
      <w:pPr>
        <w:framePr w:wrap="auto" w:vAnchor="page" w:hAnchor="page" w:x="2074" w:y="486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Reach, paddle, swim</w:t>
      </w:r>
    </w:p>
    <w:p w:rsidR="008E236F" w:rsidRDefault="008E236F" w:rsidP="008E236F">
      <w:pPr>
        <w:framePr w:wrap="auto" w:vAnchor="page" w:hAnchor="page" w:x="1485" w:y="55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19. [Page 434]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is the appropriate treatment for a suspected broken collarbone or shoulder?</w:t>
      </w:r>
    </w:p>
    <w:p w:rsidR="008E236F" w:rsidRDefault="008E236F" w:rsidP="008E236F">
      <w:pPr>
        <w:framePr w:wrap="auto" w:vAnchor="page" w:hAnchor="page" w:x="2074" w:y="596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Apply a simple sling. Bind the sling to the chest with a cravat</w:t>
      </w:r>
    </w:p>
    <w:p w:rsidR="008E236F" w:rsidRDefault="008E236F" w:rsidP="008E236F">
      <w:pPr>
        <w:framePr w:wrap="auto" w:vAnchor="page" w:hAnchor="page" w:x="2074" w:y="632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Use the cross your heart padded chest support method</w:t>
      </w:r>
    </w:p>
    <w:p w:rsidR="008E236F" w:rsidRDefault="008E236F" w:rsidP="008E236F">
      <w:pPr>
        <w:framePr w:wrap="auto" w:vAnchor="page" w:hAnchor="page" w:x="2074" w:y="670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Use the flail chest protection system</w:t>
      </w:r>
    </w:p>
    <w:p w:rsidR="008E236F" w:rsidRDefault="008E236F" w:rsidP="008E236F">
      <w:pPr>
        <w:framePr w:wrap="auto" w:vAnchor="page" w:hAnchor="page" w:x="2074" w:y="706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Apply a modified “Johnson Traction Splint”</w:t>
      </w:r>
    </w:p>
    <w:p w:rsidR="008E236F" w:rsidRDefault="008E236F" w:rsidP="008E236F">
      <w:pPr>
        <w:framePr w:wrap="auto" w:vAnchor="page" w:hAnchor="page" w:x="1485" w:y="780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20. [Page 433]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Which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statement about a simple sling is true?</w:t>
      </w:r>
    </w:p>
    <w:p w:rsidR="008E236F" w:rsidRDefault="008E236F" w:rsidP="008E236F">
      <w:pPr>
        <w:framePr w:wrap="auto" w:vAnchor="page" w:hAnchor="page" w:x="2074" w:y="8166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The part of the sling against the chest goes over the shoulder on the injured arm</w:t>
      </w:r>
    </w:p>
    <w:p w:rsidR="008E236F" w:rsidRDefault="008E236F" w:rsidP="008E236F">
      <w:pPr>
        <w:framePr w:wrap="auto" w:vAnchor="page" w:hAnchor="page" w:x="2074" w:y="855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The “pigtail” protects the neck from injury from the sling</w:t>
      </w:r>
    </w:p>
    <w:p w:rsidR="008E236F" w:rsidRDefault="008E236F" w:rsidP="008E236F">
      <w:pPr>
        <w:framePr w:wrap="auto" w:vAnchor="page" w:hAnchor="page" w:x="2074" w:y="890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The injured hand should be four to six inches higher than the elbow</w:t>
      </w:r>
    </w:p>
    <w:p w:rsidR="008E236F" w:rsidRDefault="008E236F" w:rsidP="008E236F">
      <w:pPr>
        <w:framePr w:wrap="auto" w:vAnchor="page" w:hAnchor="page" w:x="2074" w:y="926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The part of the sling furthest away from the chest passes over the shoulder on the injured arm</w:t>
      </w:r>
    </w:p>
    <w:p w:rsidR="008E236F" w:rsidRDefault="008E236F" w:rsidP="008E236F">
      <w:pPr>
        <w:framePr w:wrap="auto" w:vAnchor="page" w:hAnchor="page" w:x="1485" w:y="1001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21. [Page 430] White or grayish-yellow patches on someone’s ears, noses or cheeks are signs of</w:t>
      </w:r>
    </w:p>
    <w:p w:rsidR="008E236F" w:rsidRDefault="008E236F" w:rsidP="008E236F">
      <w:pPr>
        <w:framePr w:wrap="auto" w:vAnchor="page" w:hAnchor="page" w:x="2074" w:y="103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Frostbite</w:t>
      </w:r>
    </w:p>
    <w:p w:rsidR="008E236F" w:rsidRDefault="008E236F" w:rsidP="008E236F">
      <w:pPr>
        <w:framePr w:wrap="auto" w:vAnchor="page" w:hAnchor="page" w:x="2074" w:y="1075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Cold related stress disorder</w:t>
      </w:r>
    </w:p>
    <w:p w:rsidR="008E236F" w:rsidRDefault="008E236F" w:rsidP="008E236F">
      <w:pPr>
        <w:framePr w:wrap="auto" w:vAnchor="page" w:hAnchor="page" w:x="2074" w:y="11110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Anaphylactic shock</w:t>
      </w:r>
    </w:p>
    <w:p w:rsidR="008E236F" w:rsidRDefault="008E236F" w:rsidP="008E236F">
      <w:pPr>
        <w:framePr w:wrap="auto" w:vAnchor="page" w:hAnchor="page" w:x="2074" w:y="114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Hypothermia</w:t>
      </w:r>
    </w:p>
    <w:p w:rsidR="008E236F" w:rsidRDefault="008E236F" w:rsidP="008E236F">
      <w:pPr>
        <w:framePr w:wrap="auto" w:vAnchor="page" w:hAnchor="page" w:x="1485" w:y="122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22. [Page 431]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primary symptom of the advanced stages of hypothermia requiring immediate</w:t>
      </w:r>
    </w:p>
    <w:p w:rsidR="008E236F" w:rsidRDefault="008E236F" w:rsidP="008E236F">
      <w:pPr>
        <w:framePr w:wrap="auto" w:vAnchor="page" w:hAnchor="page" w:x="1485" w:y="1259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medical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attention is violent shivering.</w:t>
      </w:r>
    </w:p>
    <w:p w:rsidR="008E236F" w:rsidRDefault="008E236F" w:rsidP="008E236F">
      <w:pPr>
        <w:framePr w:wrap="auto" w:vAnchor="page" w:hAnchor="page" w:x="2074" w:y="1295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FALSE</w:t>
      </w:r>
    </w:p>
    <w:p w:rsidR="008E236F" w:rsidRDefault="008E236F" w:rsidP="008E236F">
      <w:pPr>
        <w:framePr w:wrap="auto" w:vAnchor="page" w:hAnchor="page" w:x="1485" w:y="1369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23. [Page 429,430]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The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symptoms of Heat Stroke and Heat Exhaustion are very similar and are often</w:t>
      </w:r>
    </w:p>
    <w:p w:rsidR="008E236F" w:rsidRDefault="008E236F" w:rsidP="008E236F">
      <w:pPr>
        <w:framePr w:wrap="auto" w:vAnchor="page" w:hAnchor="page" w:x="1485" w:y="140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confused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.</w:t>
      </w:r>
    </w:p>
    <w:p w:rsidR="008E236F" w:rsidRDefault="008E236F" w:rsidP="008E236F">
      <w:pPr>
        <w:framePr w:wrap="auto" w:vAnchor="page" w:hAnchor="page" w:x="2074" w:y="1443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FALSE</w:t>
      </w:r>
    </w:p>
    <w:p w:rsidR="008E236F" w:rsidRDefault="008E236F" w:rsidP="008E236F">
      <w:pPr>
        <w:framePr w:wrap="auto" w:vAnchor="page" w:hAnchor="page" w:x="1485" w:y="151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24. [Page 412,413]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Which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of the following correctly describes the CPR technique for an adult:</w:t>
      </w:r>
    </w:p>
    <w:p w:rsidR="008E236F" w:rsidRDefault="008E236F" w:rsidP="008E236F">
      <w:pPr>
        <w:framePr w:wrap="auto" w:vAnchor="page" w:hAnchor="page" w:x="2074" w:y="1553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Four cycles of 15 compressions followed by 1 breath each minute</w:t>
      </w:r>
    </w:p>
    <w:p w:rsidR="008E236F" w:rsidRDefault="008E236F" w:rsidP="008E236F">
      <w:pPr>
        <w:framePr w:wrap="auto" w:vAnchor="page" w:hAnchor="page" w:x="2074" w:y="15923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One cycle of one breath and 10 compressions each 2 to 3 inches deep per minute</w:t>
      </w:r>
    </w:p>
    <w:p w:rsidR="008E236F" w:rsidRDefault="008E236F" w:rsidP="008E236F">
      <w:pPr>
        <w:framePr w:wrap="auto" w:vAnchor="page" w:hAnchor="page" w:x="2074" w:y="1628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C Twelve cycles of one breath and 5 compressions per minute</w:t>
      </w:r>
    </w:p>
    <w:p w:rsidR="008E236F" w:rsidRDefault="008E236F" w:rsidP="008E236F">
      <w:pPr>
        <w:framePr w:wrap="auto" w:vAnchor="page" w:hAnchor="page" w:x="2074" w:y="1664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Four cycles of two breaths and 15 compressions per minute</w:t>
      </w:r>
    </w:p>
    <w:p w:rsidR="008E236F" w:rsidRDefault="008E236F" w:rsidP="008E236F">
      <w:pPr>
        <w:widowControl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8E236F">
          <w:pgSz w:w="15667" w:h="24388"/>
          <w:pgMar w:top="0" w:right="0" w:bottom="0" w:left="0" w:header="720" w:footer="720" w:gutter="0"/>
          <w:cols w:space="720"/>
          <w:noEndnote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36F" w:rsidRDefault="008E236F" w:rsidP="008E236F">
      <w:pPr>
        <w:framePr w:wrap="auto" w:vAnchor="page" w:hAnchor="page" w:x="1485" w:y="11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lastRenderedPageBreak/>
        <w:t xml:space="preserve">25. [Page 426]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What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is the best procedure for treating a known poisonous snake bite?</w:t>
      </w:r>
    </w:p>
    <w:p w:rsidR="008E236F" w:rsidRDefault="008E236F" w:rsidP="008E236F">
      <w:pPr>
        <w:framePr w:wrap="auto" w:vAnchor="page" w:hAnchor="page" w:x="2074" w:y="15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Capture the snake.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Place it in an ice chest and take the snake and victim to a hospital.</w:t>
      </w:r>
    </w:p>
    <w:p w:rsidR="008E236F" w:rsidRDefault="008E236F" w:rsidP="008E236F">
      <w:pPr>
        <w:framePr w:wrap="auto" w:vAnchor="page" w:hAnchor="page" w:x="2074" w:y="1894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Place a constricting bandage 4 inches above the head of the snake to slow the spread of venom</w:t>
      </w:r>
    </w:p>
    <w:p w:rsidR="008E236F" w:rsidRDefault="008E236F" w:rsidP="008E236F">
      <w:pPr>
        <w:framePr w:wrap="auto" w:vAnchor="page" w:hAnchor="page" w:x="2074" w:y="2278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Keep the victim calm, keep the bite location lower than the heart, get medical help immediately</w:t>
      </w:r>
    </w:p>
    <w:p w:rsidR="008E236F" w:rsidRDefault="008E236F" w:rsidP="008E236F">
      <w:pPr>
        <w:framePr w:wrap="auto" w:vAnchor="page" w:hAnchor="page" w:x="2074" w:y="2637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D Treat the victim for shock and continue the planned activity</w:t>
      </w:r>
    </w:p>
    <w:p w:rsidR="008E236F" w:rsidRDefault="008E236F" w:rsidP="008E236F">
      <w:pPr>
        <w:framePr w:wrap="auto" w:vAnchor="page" w:hAnchor="page" w:x="6451" w:y="3379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30"/>
          <w:szCs w:val="30"/>
        </w:rPr>
        <w:t>Tie Breaker Questions</w:t>
      </w:r>
    </w:p>
    <w:p w:rsidR="008E236F" w:rsidRDefault="008E236F" w:rsidP="008E236F">
      <w:pPr>
        <w:framePr w:wrap="auto" w:vAnchor="page" w:hAnchor="page" w:x="1485" w:y="412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[Page 414] Severe bleeding is a “hurry case.” Which one of the following statements is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TRUE:</w:t>
      </w:r>
      <w:proofErr w:type="gramEnd"/>
    </w:p>
    <w:p w:rsidR="008E236F" w:rsidRDefault="008E236F" w:rsidP="008E236F">
      <w:pPr>
        <w:framePr w:wrap="auto" w:vAnchor="page" w:hAnchor="page" w:x="2074" w:y="44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A Bleeding can seldom be stopped with direct pressure</w:t>
      </w:r>
    </w:p>
    <w:p w:rsidR="008E236F" w:rsidRDefault="008E236F" w:rsidP="008E236F">
      <w:pPr>
        <w:framePr w:wrap="auto" w:vAnchor="page" w:hAnchor="page" w:x="2074" w:y="4865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B A tourniquet is almost always required to control serious bleeding</w:t>
      </w:r>
    </w:p>
    <w:p w:rsidR="008E236F" w:rsidRDefault="008E236F" w:rsidP="008E236F">
      <w:pPr>
        <w:framePr w:wrap="auto" w:vAnchor="page" w:hAnchor="page" w:x="2074" w:y="5222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C Should the first sterile pad used become blood soaked, immediately </w:t>
      </w:r>
      <w:proofErr w:type="gramStart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remove</w:t>
      </w:r>
      <w:proofErr w:type="gramEnd"/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 xml:space="preserve"> it and apply another</w:t>
      </w:r>
    </w:p>
    <w:p w:rsidR="008E236F" w:rsidRDefault="008E236F" w:rsidP="008E236F">
      <w:pPr>
        <w:framePr w:wrap="auto" w:vAnchor="page" w:hAnchor="page" w:x="2074" w:y="5581"/>
        <w:widowControl w:val="0"/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30"/>
          <w:szCs w:val="30"/>
        </w:rPr>
        <w:t>J Try to avoid direct contact with the victim’s blood by using latex gloves or another barrier</w:t>
      </w:r>
    </w:p>
    <w:p w:rsidR="008E236F" w:rsidRDefault="008E236F" w:rsidP="008E236F">
      <w:pPr>
        <w:widowControl w:val="0"/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9F3" w:rsidRDefault="006049F3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</w:p>
    <w:p w:rsidR="000676EA" w:rsidRDefault="000676EA">
      <w:pPr>
        <w:rPr>
          <w:rFonts w:hint="cs"/>
          <w:rtl/>
        </w:rPr>
      </w:pPr>
      <w:r>
        <w:rPr>
          <w:noProof/>
        </w:rPr>
        <w:drawing>
          <wp:inline distT="0" distB="0" distL="0" distR="0" wp14:anchorId="6392AF4F" wp14:editId="0D5C48A3">
            <wp:extent cx="7846060" cy="68586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606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76EA" w:rsidRPr="000676EA" w:rsidRDefault="000676EA" w:rsidP="000676EA">
      <w:pPr>
        <w:pStyle w:val="ListParagraph"/>
        <w:numPr>
          <w:ilvl w:val="0"/>
          <w:numId w:val="1"/>
        </w:numPr>
        <w:spacing w:line="216" w:lineRule="auto"/>
        <w:textAlignment w:val="baseline"/>
        <w:rPr>
          <w:color w:val="DD8047"/>
          <w:sz w:val="32"/>
          <w:szCs w:val="32"/>
        </w:rPr>
      </w:pPr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 xml:space="preserve">Occasionally, in major limb injuries such as </w:t>
      </w:r>
      <w:r w:rsidRPr="000676EA">
        <w:rPr>
          <w:rFonts w:asciiTheme="minorHAnsi" w:eastAsiaTheme="minorEastAsia" w:hAnsi="Tw Cen MT" w:cs="Arial"/>
          <w:b/>
          <w:bCs/>
          <w:color w:val="FF0000"/>
          <w:kern w:val="24"/>
          <w:sz w:val="32"/>
          <w:szCs w:val="32"/>
        </w:rPr>
        <w:t>partial amputations</w:t>
      </w:r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 xml:space="preserve"> and </w:t>
      </w:r>
      <w:r w:rsidRPr="000676EA">
        <w:rPr>
          <w:rFonts w:asciiTheme="minorHAnsi" w:eastAsiaTheme="minorEastAsia" w:hAnsi="Tw Cen MT" w:cs="Arial"/>
          <w:b/>
          <w:bCs/>
          <w:color w:val="FF0000"/>
          <w:kern w:val="24"/>
          <w:sz w:val="32"/>
          <w:szCs w:val="32"/>
        </w:rPr>
        <w:t xml:space="preserve">shark </w:t>
      </w:r>
      <w:proofErr w:type="gramStart"/>
      <w:r w:rsidRPr="000676EA">
        <w:rPr>
          <w:rFonts w:asciiTheme="minorHAnsi" w:eastAsiaTheme="minorEastAsia" w:hAnsi="Tw Cen MT" w:cs="Arial"/>
          <w:b/>
          <w:bCs/>
          <w:color w:val="FF0000"/>
          <w:kern w:val="24"/>
          <w:sz w:val="32"/>
          <w:szCs w:val="32"/>
        </w:rPr>
        <w:t>attack</w:t>
      </w:r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 xml:space="preserve"> ,</w:t>
      </w:r>
      <w:proofErr w:type="gramEnd"/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 xml:space="preserve"> </w:t>
      </w:r>
      <w:r w:rsidRPr="000676EA">
        <w:rPr>
          <w:rFonts w:asciiTheme="minorHAnsi" w:eastAsiaTheme="minorEastAsia" w:hAnsi="Tw Cen MT" w:cs="Arial"/>
          <w:b/>
          <w:bCs/>
          <w:color w:val="FF0000"/>
          <w:kern w:val="24"/>
          <w:sz w:val="32"/>
          <w:szCs w:val="32"/>
        </w:rPr>
        <w:t>severe bleeding cannot</w:t>
      </w:r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 xml:space="preserve"> be controlled by direct pressure. </w:t>
      </w:r>
    </w:p>
    <w:p w:rsidR="000676EA" w:rsidRPr="000676EA" w:rsidRDefault="000676EA" w:rsidP="000676EA">
      <w:pPr>
        <w:pStyle w:val="ListParagraph"/>
        <w:numPr>
          <w:ilvl w:val="0"/>
          <w:numId w:val="1"/>
        </w:numPr>
        <w:spacing w:line="216" w:lineRule="auto"/>
        <w:textAlignment w:val="baseline"/>
        <w:rPr>
          <w:color w:val="DD8047"/>
          <w:sz w:val="32"/>
          <w:szCs w:val="32"/>
        </w:rPr>
      </w:pPr>
      <w:r w:rsidRPr="000676EA">
        <w:rPr>
          <w:rFonts w:asciiTheme="minorHAnsi" w:eastAsiaTheme="minorEastAsia" w:hAnsi="Tw Cen MT" w:cs="Arial"/>
          <w:b/>
          <w:bCs/>
          <w:color w:val="000000" w:themeColor="text1"/>
          <w:kern w:val="24"/>
          <w:sz w:val="32"/>
          <w:szCs w:val="32"/>
        </w:rPr>
        <w:t>Only then, it may be necessary to resort to the application of a constrictive bandage above the elbow or knee</w:t>
      </w:r>
      <w:r w:rsidRPr="000676EA">
        <w:rPr>
          <w:rFonts w:asciiTheme="minorHAnsi" w:eastAsiaTheme="minorEastAsia" w:hAnsi="Tw Cen MT" w:cstheme="minorBidi"/>
          <w:b/>
          <w:bCs/>
          <w:color w:val="000000" w:themeColor="text1"/>
          <w:kern w:val="24"/>
          <w:sz w:val="32"/>
          <w:szCs w:val="32"/>
          <w:rtl/>
        </w:rPr>
        <w:t>.</w:t>
      </w:r>
      <w:r w:rsidRPr="000676EA">
        <w:rPr>
          <w:rFonts w:asciiTheme="minorHAnsi" w:eastAsiaTheme="minorEastAsia" w:hAnsi="Tw Cen MT" w:cstheme="minorBidi"/>
          <w:color w:val="000000" w:themeColor="text1"/>
          <w:kern w:val="24"/>
          <w:sz w:val="32"/>
          <w:szCs w:val="32"/>
          <w:rtl/>
        </w:rPr>
        <w:t xml:space="preserve"> </w:t>
      </w:r>
    </w:p>
    <w:p w:rsidR="00000000" w:rsidRPr="000676EA" w:rsidRDefault="005E6328" w:rsidP="000676EA">
      <w:pPr>
        <w:pStyle w:val="ListParagraph"/>
        <w:numPr>
          <w:ilvl w:val="0"/>
          <w:numId w:val="1"/>
        </w:numPr>
        <w:spacing w:line="216" w:lineRule="auto"/>
        <w:rPr>
          <w:b/>
          <w:bCs/>
          <w:sz w:val="32"/>
          <w:szCs w:val="32"/>
        </w:rPr>
      </w:pPr>
      <w:r w:rsidRPr="000676EA">
        <w:rPr>
          <w:b/>
          <w:bCs/>
          <w:sz w:val="32"/>
          <w:szCs w:val="32"/>
        </w:rPr>
        <w:t>Select a stri</w:t>
      </w:r>
      <w:r w:rsidRPr="000676EA">
        <w:rPr>
          <w:b/>
          <w:bCs/>
          <w:sz w:val="32"/>
          <w:szCs w:val="32"/>
        </w:rPr>
        <w:t xml:space="preserve">p of firm cloth, at least 7.5 </w:t>
      </w:r>
      <w:proofErr w:type="spellStart"/>
      <w:r w:rsidRPr="000676EA">
        <w:rPr>
          <w:b/>
          <w:bCs/>
          <w:sz w:val="32"/>
          <w:szCs w:val="32"/>
        </w:rPr>
        <w:t>centimetres</w:t>
      </w:r>
      <w:proofErr w:type="spellEnd"/>
      <w:r w:rsidRPr="000676EA">
        <w:rPr>
          <w:b/>
          <w:bCs/>
          <w:sz w:val="32"/>
          <w:szCs w:val="32"/>
        </w:rPr>
        <w:t xml:space="preserve"> (3 inches) wide and about 75 </w:t>
      </w:r>
      <w:proofErr w:type="spellStart"/>
      <w:r w:rsidRPr="000676EA">
        <w:rPr>
          <w:b/>
          <w:bCs/>
          <w:sz w:val="32"/>
          <w:szCs w:val="32"/>
        </w:rPr>
        <w:t>centimetres</w:t>
      </w:r>
      <w:proofErr w:type="spellEnd"/>
      <w:r w:rsidRPr="000676EA">
        <w:rPr>
          <w:b/>
          <w:bCs/>
          <w:sz w:val="32"/>
          <w:szCs w:val="32"/>
          <w:rtl/>
        </w:rPr>
        <w:t xml:space="preserve"> (30 </w:t>
      </w:r>
      <w:r w:rsidRPr="000676EA">
        <w:rPr>
          <w:b/>
          <w:bCs/>
          <w:sz w:val="32"/>
          <w:szCs w:val="32"/>
        </w:rPr>
        <w:t>inches</w:t>
      </w:r>
      <w:proofErr w:type="gramStart"/>
      <w:r w:rsidRPr="000676EA">
        <w:rPr>
          <w:b/>
          <w:bCs/>
          <w:sz w:val="32"/>
          <w:szCs w:val="32"/>
        </w:rPr>
        <w:t>)long</w:t>
      </w:r>
      <w:proofErr w:type="gramEnd"/>
      <w:r w:rsidRPr="000676EA">
        <w:rPr>
          <w:b/>
          <w:bCs/>
          <w:sz w:val="32"/>
          <w:szCs w:val="32"/>
        </w:rPr>
        <w:t xml:space="preserve">. This may be </w:t>
      </w:r>
      <w:proofErr w:type="spellStart"/>
      <w:r w:rsidRPr="000676EA">
        <w:rPr>
          <w:b/>
          <w:bCs/>
          <w:sz w:val="32"/>
          <w:szCs w:val="32"/>
        </w:rPr>
        <w:t>improvized</w:t>
      </w:r>
      <w:proofErr w:type="spellEnd"/>
      <w:r w:rsidRPr="000676EA">
        <w:rPr>
          <w:b/>
          <w:bCs/>
          <w:sz w:val="32"/>
          <w:szCs w:val="32"/>
        </w:rPr>
        <w:t xml:space="preserve"> f</w:t>
      </w:r>
      <w:r w:rsidRPr="000676EA">
        <w:rPr>
          <w:b/>
          <w:bCs/>
          <w:sz w:val="32"/>
          <w:szCs w:val="32"/>
        </w:rPr>
        <w:t>rom clothing or a narrow folded triangular bandage</w:t>
      </w:r>
      <w:r w:rsidRPr="000676EA">
        <w:rPr>
          <w:b/>
          <w:bCs/>
          <w:sz w:val="32"/>
          <w:szCs w:val="32"/>
          <w:rtl/>
        </w:rPr>
        <w:t>.</w:t>
      </w:r>
    </w:p>
    <w:p w:rsidR="00000000" w:rsidRPr="000676EA" w:rsidRDefault="005E6328" w:rsidP="000676EA">
      <w:pPr>
        <w:pStyle w:val="ListParagraph"/>
        <w:numPr>
          <w:ilvl w:val="0"/>
          <w:numId w:val="1"/>
        </w:numPr>
        <w:spacing w:line="216" w:lineRule="auto"/>
        <w:rPr>
          <w:b/>
          <w:bCs/>
          <w:sz w:val="32"/>
          <w:szCs w:val="32"/>
          <w:rtl/>
        </w:rPr>
      </w:pPr>
      <w:r w:rsidRPr="000676EA">
        <w:rPr>
          <w:b/>
          <w:bCs/>
          <w:sz w:val="32"/>
          <w:szCs w:val="32"/>
        </w:rPr>
        <w:t xml:space="preserve">Bind the cloth strip firmly around the injured limb above the bleeding </w:t>
      </w:r>
      <w:r w:rsidRPr="000676EA">
        <w:rPr>
          <w:b/>
          <w:bCs/>
          <w:sz w:val="32"/>
          <w:szCs w:val="32"/>
        </w:rPr>
        <w:t>point until a pulse can no longer be felt beyond the constrictive bandage and bleeding is controlled. Tie firmly</w:t>
      </w:r>
      <w:r w:rsidRPr="000676EA">
        <w:rPr>
          <w:b/>
          <w:bCs/>
          <w:sz w:val="32"/>
          <w:szCs w:val="32"/>
          <w:rtl/>
        </w:rPr>
        <w:t>.</w:t>
      </w:r>
    </w:p>
    <w:p w:rsidR="00000000" w:rsidRPr="000676EA" w:rsidRDefault="005E6328" w:rsidP="000676EA">
      <w:pPr>
        <w:pStyle w:val="ListParagraph"/>
        <w:numPr>
          <w:ilvl w:val="0"/>
          <w:numId w:val="1"/>
        </w:numPr>
        <w:spacing w:line="216" w:lineRule="auto"/>
        <w:rPr>
          <w:b/>
          <w:bCs/>
          <w:sz w:val="32"/>
          <w:szCs w:val="32"/>
        </w:rPr>
      </w:pPr>
      <w:r w:rsidRPr="000676EA">
        <w:rPr>
          <w:b/>
          <w:bCs/>
          <w:sz w:val="32"/>
          <w:szCs w:val="32"/>
        </w:rPr>
        <w:t xml:space="preserve">Note the time application. After 30 minutes, release </w:t>
      </w:r>
      <w:proofErr w:type="spellStart"/>
      <w:r w:rsidRPr="000676EA">
        <w:rPr>
          <w:b/>
          <w:bCs/>
          <w:sz w:val="32"/>
          <w:szCs w:val="32"/>
        </w:rPr>
        <w:t>tje</w:t>
      </w:r>
      <w:proofErr w:type="spellEnd"/>
      <w:r w:rsidRPr="000676EA">
        <w:rPr>
          <w:b/>
          <w:bCs/>
          <w:sz w:val="32"/>
          <w:szCs w:val="32"/>
        </w:rPr>
        <w:t xml:space="preserve"> bandage and check for </w:t>
      </w:r>
      <w:proofErr w:type="gramStart"/>
      <w:r w:rsidRPr="000676EA">
        <w:rPr>
          <w:b/>
          <w:bCs/>
          <w:sz w:val="32"/>
          <w:szCs w:val="32"/>
        </w:rPr>
        <w:t>bleeding .</w:t>
      </w:r>
      <w:proofErr w:type="gramEnd"/>
      <w:r w:rsidRPr="000676EA">
        <w:rPr>
          <w:b/>
          <w:bCs/>
          <w:sz w:val="32"/>
          <w:szCs w:val="32"/>
        </w:rPr>
        <w:t xml:space="preserve"> If there </w:t>
      </w:r>
      <w:r w:rsidRPr="000676EA">
        <w:rPr>
          <w:b/>
          <w:bCs/>
          <w:sz w:val="32"/>
          <w:szCs w:val="32"/>
        </w:rPr>
        <w:t>is no bleeding, remove it .If bleeding recommences, apply direct pressure. If this is unsuccessfully, reapply the constrictive bandage, and recheck every 30 minutes</w:t>
      </w:r>
      <w:r w:rsidRPr="000676EA">
        <w:rPr>
          <w:b/>
          <w:bCs/>
          <w:sz w:val="32"/>
          <w:szCs w:val="32"/>
          <w:rtl/>
        </w:rPr>
        <w:t>.</w:t>
      </w:r>
    </w:p>
    <w:p w:rsidR="00000000" w:rsidRPr="000676EA" w:rsidRDefault="005E6328" w:rsidP="000676EA">
      <w:pPr>
        <w:pStyle w:val="ListParagraph"/>
        <w:numPr>
          <w:ilvl w:val="0"/>
          <w:numId w:val="1"/>
        </w:numPr>
        <w:spacing w:line="216" w:lineRule="auto"/>
        <w:rPr>
          <w:b/>
          <w:bCs/>
          <w:sz w:val="32"/>
          <w:szCs w:val="32"/>
          <w:rtl/>
        </w:rPr>
      </w:pPr>
      <w:r w:rsidRPr="000676EA">
        <w:rPr>
          <w:b/>
          <w:bCs/>
          <w:sz w:val="32"/>
          <w:szCs w:val="32"/>
        </w:rPr>
        <w:t>Ensure that the bandage is clearly visible and inform medical aid of the location and time of its application</w:t>
      </w:r>
      <w:r w:rsidRPr="000676EA">
        <w:rPr>
          <w:b/>
          <w:bCs/>
          <w:sz w:val="32"/>
          <w:szCs w:val="32"/>
          <w:rtl/>
        </w:rPr>
        <w:t>.</w:t>
      </w:r>
    </w:p>
    <w:p w:rsidR="000676EA" w:rsidRPr="000676EA" w:rsidRDefault="000676EA" w:rsidP="000676EA">
      <w:pPr>
        <w:pStyle w:val="ListParagraph"/>
        <w:numPr>
          <w:ilvl w:val="0"/>
          <w:numId w:val="1"/>
        </w:numPr>
        <w:spacing w:line="216" w:lineRule="auto"/>
        <w:textAlignment w:val="baseline"/>
        <w:rPr>
          <w:b/>
          <w:bCs/>
          <w:sz w:val="32"/>
          <w:szCs w:val="32"/>
          <w:rtl/>
        </w:rPr>
      </w:pPr>
    </w:p>
    <w:p w:rsidR="000676EA" w:rsidRPr="000676EA" w:rsidRDefault="000676EA">
      <w:pPr>
        <w:rPr>
          <w:rFonts w:hint="cs"/>
          <w:b/>
          <w:bCs/>
          <w:sz w:val="32"/>
          <w:szCs w:val="32"/>
          <w:rtl/>
        </w:rPr>
      </w:pPr>
    </w:p>
    <w:p w:rsidR="000676EA" w:rsidRPr="000676EA" w:rsidRDefault="000676EA">
      <w:pPr>
        <w:rPr>
          <w:rFonts w:hint="cs"/>
          <w:b/>
          <w:bCs/>
          <w:sz w:val="32"/>
          <w:szCs w:val="32"/>
          <w:rtl/>
        </w:rPr>
      </w:pPr>
    </w:p>
    <w:p w:rsidR="000676EA" w:rsidRPr="000676EA" w:rsidRDefault="000676EA">
      <w:pPr>
        <w:rPr>
          <w:rFonts w:hint="cs"/>
          <w:b/>
          <w:bCs/>
          <w:sz w:val="32"/>
          <w:szCs w:val="32"/>
          <w:rtl/>
        </w:rPr>
      </w:pPr>
    </w:p>
    <w:p w:rsidR="000676EA" w:rsidRPr="000676EA" w:rsidRDefault="000676EA">
      <w:pPr>
        <w:rPr>
          <w:rFonts w:hint="cs"/>
          <w:sz w:val="32"/>
          <w:szCs w:val="32"/>
          <w:rtl/>
        </w:rPr>
      </w:pPr>
      <w:r>
        <w:rPr>
          <w:noProof/>
          <w:sz w:val="32"/>
          <w:szCs w:val="32"/>
        </w:rPr>
        <w:lastRenderedPageBreak/>
        <w:drawing>
          <wp:inline distT="0" distB="0" distL="0" distR="0" wp14:anchorId="63EB8160" wp14:editId="5CCF3463">
            <wp:extent cx="8218170" cy="438975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8170" cy="4389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6328" w:rsidRPr="005E6328" w:rsidRDefault="000676EA" w:rsidP="005E6328">
      <w:pPr>
        <w:pStyle w:val="ListParagraph"/>
        <w:rPr>
          <w:color w:val="0BD0D9"/>
          <w:sz w:val="32"/>
          <w:szCs w:val="14"/>
        </w:rPr>
      </w:pPr>
      <w:r>
        <w:rPr>
          <w:noProof/>
          <w:rtl/>
        </w:rPr>
        <w:drawing>
          <wp:inline distT="0" distB="0" distL="0" distR="0" wp14:anchorId="59DF721A" wp14:editId="6C293B1D">
            <wp:extent cx="4410075" cy="3228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891" cy="32295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E6328">
        <w:rPr>
          <w:noProof/>
          <w:color w:val="0BD0D9"/>
          <w:sz w:val="32"/>
          <w:szCs w:val="14"/>
        </w:rPr>
        <w:drawing>
          <wp:inline distT="0" distB="0" distL="0" distR="0" wp14:anchorId="113F6ECE">
            <wp:extent cx="4247938" cy="3186101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725" cy="3186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6328" w:rsidRPr="005E6328" w:rsidRDefault="005E6328" w:rsidP="005E6328">
      <w:pPr>
        <w:pStyle w:val="ListParagraph"/>
        <w:rPr>
          <w:color w:val="0BD0D9"/>
          <w:sz w:val="32"/>
          <w:szCs w:val="14"/>
        </w:rPr>
      </w:pPr>
      <w:r>
        <w:rPr>
          <w:color w:val="0BD0D9"/>
          <w:sz w:val="32"/>
          <w:szCs w:val="14"/>
        </w:rPr>
        <w:t>Thing to do in CPR</w:t>
      </w:r>
    </w:p>
    <w:p w:rsidR="000676EA" w:rsidRPr="005E6328" w:rsidRDefault="000676EA" w:rsidP="005E6328">
      <w:pPr>
        <w:pStyle w:val="ListParagraph"/>
        <w:numPr>
          <w:ilvl w:val="0"/>
          <w:numId w:val="4"/>
        </w:numPr>
        <w:rPr>
          <w:color w:val="0BD0D9"/>
          <w:sz w:val="32"/>
          <w:szCs w:val="14"/>
        </w:rPr>
      </w:pPr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Make sure the quality of CPR is good!</w:t>
      </w:r>
    </w:p>
    <w:p w:rsidR="000676EA" w:rsidRPr="005E6328" w:rsidRDefault="000676EA" w:rsidP="000676EA">
      <w:pPr>
        <w:pStyle w:val="ListParagraph"/>
        <w:numPr>
          <w:ilvl w:val="0"/>
          <w:numId w:val="4"/>
        </w:numPr>
        <w:rPr>
          <w:color w:val="0BD0D9"/>
          <w:sz w:val="32"/>
          <w:szCs w:val="14"/>
          <w:rtl/>
        </w:rPr>
      </w:pPr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More important: the chest compressions!</w:t>
      </w:r>
    </w:p>
    <w:p w:rsidR="000676EA" w:rsidRPr="005E6328" w:rsidRDefault="000676EA" w:rsidP="000676EA">
      <w:pPr>
        <w:pStyle w:val="ListParagraph"/>
        <w:numPr>
          <w:ilvl w:val="0"/>
          <w:numId w:val="4"/>
        </w:numPr>
        <w:rPr>
          <w:color w:val="0BD0D9"/>
          <w:sz w:val="32"/>
          <w:szCs w:val="14"/>
          <w:rtl/>
        </w:rPr>
      </w:pPr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Minimize time with no ches</w:t>
      </w:r>
      <w:bookmarkStart w:id="0" w:name="_GoBack"/>
      <w:bookmarkEnd w:id="0"/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t compressions (</w:t>
      </w:r>
      <w:r w:rsidRPr="005E6328">
        <w:rPr>
          <w:rFonts w:ascii="Arial" w:eastAsiaTheme="minorEastAsia" w:hAnsi="Arial" w:cs="Majalla UI"/>
          <w:color w:val="000000" w:themeColor="text1"/>
          <w:kern w:val="24"/>
          <w:sz w:val="32"/>
          <w:szCs w:val="42"/>
          <w:lang w:val="nb-NO"/>
        </w:rPr>
        <w:t>”</w:t>
      </w:r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hands-off-time</w:t>
      </w:r>
      <w:r w:rsidRPr="005E6328">
        <w:rPr>
          <w:rFonts w:ascii="Arial" w:eastAsiaTheme="minorEastAsia" w:hAnsi="Arial" w:cs="Majalla UI"/>
          <w:color w:val="000000" w:themeColor="text1"/>
          <w:kern w:val="24"/>
          <w:sz w:val="32"/>
          <w:szCs w:val="42"/>
          <w:lang w:val="nb-NO"/>
        </w:rPr>
        <w:t>”</w:t>
      </w:r>
      <w:r w:rsidRPr="005E6328">
        <w:rPr>
          <w:rFonts w:asciiTheme="minorHAnsi" w:eastAsiaTheme="minorEastAsia" w:hAnsi="Constantia" w:cs="Majalla UI"/>
          <w:color w:val="000000" w:themeColor="text1"/>
          <w:kern w:val="24"/>
          <w:sz w:val="32"/>
          <w:szCs w:val="42"/>
          <w:lang w:val="nb-NO"/>
        </w:rPr>
        <w:t>)</w:t>
      </w:r>
    </w:p>
    <w:p w:rsidR="000676EA" w:rsidRPr="005E6328" w:rsidRDefault="000676EA" w:rsidP="000676EA">
      <w:pPr>
        <w:pStyle w:val="ListParagraph"/>
        <w:numPr>
          <w:ilvl w:val="0"/>
          <w:numId w:val="4"/>
        </w:numPr>
        <w:rPr>
          <w:color w:val="0BD0D9"/>
          <w:sz w:val="32"/>
          <w:szCs w:val="14"/>
        </w:rPr>
      </w:pPr>
      <w:r w:rsidRPr="005E6328">
        <w:rPr>
          <w:rFonts w:asciiTheme="minorHAnsi" w:eastAsiaTheme="minorEastAsia" w:hAnsi="Constantia" w:cs="Majalla UI"/>
          <w:color w:val="FF0000"/>
          <w:kern w:val="24"/>
          <w:sz w:val="32"/>
          <w:szCs w:val="42"/>
          <w:lang w:val="nb-NO"/>
        </w:rPr>
        <w:t>30 chest compressions : 2 MTM</w:t>
      </w:r>
    </w:p>
    <w:p w:rsidR="00000000" w:rsidRPr="005E6328" w:rsidRDefault="005E6328" w:rsidP="005E6328">
      <w:pPr>
        <w:pStyle w:val="ListParagraph"/>
        <w:numPr>
          <w:ilvl w:val="0"/>
          <w:numId w:val="4"/>
        </w:numPr>
        <w:rPr>
          <w:color w:val="0BD0D9"/>
          <w:sz w:val="32"/>
          <w:szCs w:val="14"/>
        </w:rPr>
      </w:pPr>
      <w:r w:rsidRPr="005E6328">
        <w:rPr>
          <w:color w:val="0BD0D9"/>
          <w:sz w:val="32"/>
          <w:szCs w:val="14"/>
          <w:lang w:val="en-GB"/>
        </w:rPr>
        <w:t>R</w:t>
      </w:r>
      <w:r w:rsidRPr="005E6328">
        <w:rPr>
          <w:color w:val="0BD0D9"/>
          <w:sz w:val="32"/>
          <w:szCs w:val="14"/>
          <w:lang w:val="en-GB"/>
        </w:rPr>
        <w:t>ate 100 min</w:t>
      </w:r>
      <w:r w:rsidRPr="005E6328">
        <w:rPr>
          <w:color w:val="0BD0D9"/>
          <w:sz w:val="32"/>
          <w:szCs w:val="14"/>
          <w:vertAlign w:val="superscript"/>
          <w:lang w:val="en-GB"/>
        </w:rPr>
        <w:t>-1</w:t>
      </w:r>
    </w:p>
    <w:p w:rsidR="00000000" w:rsidRPr="005E6328" w:rsidRDefault="005E6328" w:rsidP="005E6328">
      <w:pPr>
        <w:pStyle w:val="ListParagraph"/>
        <w:numPr>
          <w:ilvl w:val="0"/>
          <w:numId w:val="4"/>
        </w:numPr>
        <w:rPr>
          <w:color w:val="0BD0D9"/>
          <w:sz w:val="32"/>
          <w:szCs w:val="14"/>
          <w:rtl/>
        </w:rPr>
      </w:pPr>
      <w:r w:rsidRPr="005E6328">
        <w:rPr>
          <w:color w:val="0BD0D9"/>
          <w:sz w:val="32"/>
          <w:szCs w:val="14"/>
          <w:lang w:val="en-GB"/>
        </w:rPr>
        <w:t>Depth 4-5 cm</w:t>
      </w:r>
    </w:p>
    <w:p w:rsidR="00000000" w:rsidRPr="005E6328" w:rsidRDefault="005E6328" w:rsidP="005E6328">
      <w:pPr>
        <w:pStyle w:val="ListParagraph"/>
        <w:numPr>
          <w:ilvl w:val="0"/>
          <w:numId w:val="4"/>
        </w:numPr>
        <w:rPr>
          <w:color w:val="0BD0D9"/>
          <w:sz w:val="32"/>
          <w:szCs w:val="14"/>
          <w:rtl/>
        </w:rPr>
      </w:pPr>
      <w:r w:rsidRPr="005E6328">
        <w:rPr>
          <w:color w:val="0BD0D9"/>
          <w:sz w:val="32"/>
          <w:szCs w:val="14"/>
          <w:lang w:val="en-GB"/>
        </w:rPr>
        <w:t>Equal compressio</w:t>
      </w:r>
      <w:r w:rsidRPr="005E6328">
        <w:rPr>
          <w:color w:val="0BD0D9"/>
          <w:sz w:val="32"/>
          <w:szCs w:val="14"/>
          <w:lang w:val="en-GB"/>
        </w:rPr>
        <w:t>n : relaxation</w:t>
      </w:r>
    </w:p>
    <w:p w:rsidR="005E6328" w:rsidRPr="005E6328" w:rsidRDefault="005E6328" w:rsidP="005E6328">
      <w:pPr>
        <w:pStyle w:val="ListParagraph"/>
        <w:numPr>
          <w:ilvl w:val="0"/>
          <w:numId w:val="4"/>
        </w:numPr>
        <w:rPr>
          <w:color w:val="0BD0D9"/>
          <w:sz w:val="32"/>
          <w:szCs w:val="14"/>
          <w:rtl/>
        </w:rPr>
      </w:pPr>
    </w:p>
    <w:p w:rsidR="000676EA" w:rsidRPr="005E6328" w:rsidRDefault="000676EA">
      <w:pPr>
        <w:rPr>
          <w:rFonts w:hint="cs"/>
          <w:sz w:val="18"/>
          <w:szCs w:val="18"/>
          <w:rtl/>
        </w:rPr>
      </w:pPr>
    </w:p>
    <w:p w:rsidR="000676EA" w:rsidRPr="005E6328" w:rsidRDefault="005E6328">
      <w:pPr>
        <w:rPr>
          <w:rFonts w:hint="cs"/>
          <w:sz w:val="24"/>
          <w:szCs w:val="24"/>
          <w:rtl/>
        </w:rPr>
      </w:pPr>
      <w:r w:rsidRPr="005E6328">
        <w:rPr>
          <w:noProof/>
          <w:sz w:val="24"/>
          <w:szCs w:val="24"/>
        </w:rPr>
        <w:drawing>
          <wp:inline distT="0" distB="0" distL="0" distR="0" wp14:anchorId="19EBDC7B" wp14:editId="08761668">
            <wp:extent cx="3873319" cy="2838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037" cy="2838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76EA" w:rsidRDefault="000676EA">
      <w:pPr>
        <w:rPr>
          <w:rFonts w:hint="cs"/>
          <w:rtl/>
        </w:rPr>
      </w:pPr>
    </w:p>
    <w:p w:rsidR="000676EA" w:rsidRDefault="000676EA" w:rsidP="000676EA">
      <w:pPr>
        <w:tabs>
          <w:tab w:val="left" w:pos="3862"/>
        </w:tabs>
        <w:rPr>
          <w:rFonts w:hint="cs"/>
          <w:rtl/>
        </w:rPr>
      </w:pPr>
      <w:r>
        <w:rPr>
          <w:rtl/>
        </w:rPr>
        <w:tab/>
      </w:r>
    </w:p>
    <w:p w:rsidR="000676EA" w:rsidRDefault="000676EA">
      <w:pPr>
        <w:rPr>
          <w:rFonts w:hint="cs"/>
          <w:rtl/>
        </w:rPr>
      </w:pPr>
    </w:p>
    <w:p w:rsidR="000676EA" w:rsidRPr="008E236F" w:rsidRDefault="000676EA">
      <w:pPr>
        <w:rPr>
          <w:rFonts w:hint="cs"/>
        </w:rPr>
      </w:pPr>
    </w:p>
    <w:sectPr w:rsidR="000676EA" w:rsidRPr="008E236F">
      <w:pgSz w:w="15667" w:h="24388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ajalla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16C89"/>
    <w:multiLevelType w:val="hybridMultilevel"/>
    <w:tmpl w:val="2676D658"/>
    <w:lvl w:ilvl="0" w:tplc="A1BC50D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B6409C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4619E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325EA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4C90C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9EED9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C8FD5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9857F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DA8663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5C5035C"/>
    <w:multiLevelType w:val="hybridMultilevel"/>
    <w:tmpl w:val="FFE47C0C"/>
    <w:lvl w:ilvl="0" w:tplc="798EDE2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A87C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EEF1F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762CE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0C41E7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54259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E6BD5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02C41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52CF1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7554CC"/>
    <w:multiLevelType w:val="hybridMultilevel"/>
    <w:tmpl w:val="DE82C32C"/>
    <w:lvl w:ilvl="0" w:tplc="E960BF6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1A6C8A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CC391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1A25CC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7CE630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CB4893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24AEFC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9C30B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73EA1C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C802BD"/>
    <w:multiLevelType w:val="hybridMultilevel"/>
    <w:tmpl w:val="7B7EF27A"/>
    <w:lvl w:ilvl="0" w:tplc="DEBEAC48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02063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D32AB02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707582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26742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449FB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86AF0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46B1DC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C0C5B2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9B75D45"/>
    <w:multiLevelType w:val="hybridMultilevel"/>
    <w:tmpl w:val="F7AA010A"/>
    <w:lvl w:ilvl="0" w:tplc="4FBAF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5695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D947A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CCA3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58F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446D8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18BB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2EFE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2B5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6F"/>
    <w:rsid w:val="000676EA"/>
    <w:rsid w:val="005E6328"/>
    <w:rsid w:val="006049F3"/>
    <w:rsid w:val="008E236F"/>
    <w:rsid w:val="00F9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6F"/>
    <w:pPr>
      <w:bidi/>
    </w:pPr>
    <w:rPr>
      <w:rFonts w:eastAsiaTheme="minorEastAsia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6EA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76E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36F"/>
    <w:pPr>
      <w:bidi/>
    </w:pPr>
    <w:rPr>
      <w:rFonts w:eastAsiaTheme="minorEastAsia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6EA"/>
    <w:rPr>
      <w:rFonts w:ascii="Tahoma" w:eastAsiaTheme="minorEastAsi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676EA"/>
    <w:pPr>
      <w:bidi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7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3862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963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426912">
          <w:marLeft w:val="1166"/>
          <w:marRight w:val="0"/>
          <w:marTop w:val="96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765080">
          <w:marLeft w:val="1166"/>
          <w:marRight w:val="0"/>
          <w:marTop w:val="96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60040">
          <w:marLeft w:val="1166"/>
          <w:marRight w:val="0"/>
          <w:marTop w:val="96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24063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2543">
          <w:marLeft w:val="965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7547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3909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4994">
          <w:marLeft w:val="9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01">
          <w:marLeft w:val="9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28721">
          <w:marLeft w:val="9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0702">
          <w:marLeft w:val="965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1173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رشا</dc:creator>
  <cp:lastModifiedBy>رشا</cp:lastModifiedBy>
  <cp:revision>2</cp:revision>
  <dcterms:created xsi:type="dcterms:W3CDTF">2013-12-04T04:02:00Z</dcterms:created>
  <dcterms:modified xsi:type="dcterms:W3CDTF">2013-12-04T04:20:00Z</dcterms:modified>
</cp:coreProperties>
</file>